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325C" w:rsidRPr="00280887" w:rsidRDefault="003A325C" w:rsidP="003A325C">
      <w:pPr>
        <w:rPr>
          <w:b/>
          <w:sz w:val="36"/>
          <w:szCs w:val="36"/>
          <w:u w:val="single"/>
        </w:rPr>
      </w:pPr>
      <w:r w:rsidRPr="00280887">
        <w:rPr>
          <w:b/>
          <w:sz w:val="36"/>
          <w:szCs w:val="36"/>
          <w:u w:val="single"/>
        </w:rPr>
        <w:t xml:space="preserve">Silk Road Reading Unit </w:t>
      </w:r>
      <w:r w:rsidR="00280887" w:rsidRPr="00280887">
        <w:rPr>
          <w:b/>
          <w:sz w:val="36"/>
          <w:szCs w:val="36"/>
          <w:u w:val="single"/>
        </w:rPr>
        <w:t>– 4</w:t>
      </w:r>
      <w:r w:rsidR="00280887" w:rsidRPr="00280887">
        <w:rPr>
          <w:b/>
          <w:sz w:val="36"/>
          <w:szCs w:val="36"/>
          <w:u w:val="single"/>
          <w:vertAlign w:val="superscript"/>
        </w:rPr>
        <w:t>th</w:t>
      </w:r>
      <w:r w:rsidR="00280887" w:rsidRPr="00280887">
        <w:rPr>
          <w:b/>
          <w:sz w:val="36"/>
          <w:szCs w:val="36"/>
          <w:u w:val="single"/>
        </w:rPr>
        <w:t>-5</w:t>
      </w:r>
      <w:r w:rsidR="00280887" w:rsidRPr="00280887">
        <w:rPr>
          <w:b/>
          <w:sz w:val="36"/>
          <w:szCs w:val="36"/>
          <w:u w:val="single"/>
          <w:vertAlign w:val="superscript"/>
        </w:rPr>
        <w:t>th</w:t>
      </w:r>
      <w:r w:rsidR="00280887" w:rsidRPr="00280887">
        <w:rPr>
          <w:b/>
          <w:sz w:val="36"/>
          <w:szCs w:val="36"/>
          <w:u w:val="single"/>
        </w:rPr>
        <w:t xml:space="preserve"> Grade</w:t>
      </w:r>
    </w:p>
    <w:p w:rsidR="003A325C" w:rsidRPr="005F5851" w:rsidRDefault="003A325C" w:rsidP="003A325C">
      <w:pPr>
        <w:rPr>
          <w:b/>
          <w:sz w:val="24"/>
          <w:szCs w:val="24"/>
          <w:u w:val="single"/>
        </w:rPr>
      </w:pPr>
    </w:p>
    <w:p w:rsidR="003A325C" w:rsidRPr="005F5851" w:rsidRDefault="003A325C" w:rsidP="003A325C">
      <w:pPr>
        <w:jc w:val="left"/>
        <w:rPr>
          <w:sz w:val="24"/>
          <w:szCs w:val="24"/>
        </w:rPr>
      </w:pPr>
      <w:r w:rsidRPr="005F5851">
        <w:rPr>
          <w:b/>
          <w:sz w:val="24"/>
          <w:szCs w:val="24"/>
        </w:rPr>
        <w:t xml:space="preserve">Objective: </w:t>
      </w:r>
      <w:r w:rsidRPr="005F5851">
        <w:rPr>
          <w:sz w:val="24"/>
          <w:szCs w:val="24"/>
        </w:rPr>
        <w:t>Students will</w:t>
      </w:r>
      <w:r w:rsidR="005F5851" w:rsidRPr="005F5851">
        <w:rPr>
          <w:sz w:val="24"/>
          <w:szCs w:val="24"/>
        </w:rPr>
        <w:t xml:space="preserve"> gain a basic understanding of</w:t>
      </w:r>
      <w:r w:rsidRPr="005F5851">
        <w:rPr>
          <w:sz w:val="24"/>
          <w:szCs w:val="24"/>
        </w:rPr>
        <w:t xml:space="preserve"> what the Silk Road is by reading a short passage and answering questions.</w:t>
      </w:r>
    </w:p>
    <w:p w:rsidR="003A325C" w:rsidRPr="005F5851" w:rsidRDefault="003A325C" w:rsidP="003A325C">
      <w:pPr>
        <w:jc w:val="left"/>
        <w:rPr>
          <w:b/>
          <w:sz w:val="24"/>
          <w:szCs w:val="24"/>
        </w:rPr>
      </w:pPr>
    </w:p>
    <w:p w:rsidR="003A325C" w:rsidRPr="005F5851" w:rsidRDefault="003A325C" w:rsidP="003A325C">
      <w:pPr>
        <w:jc w:val="left"/>
        <w:rPr>
          <w:b/>
          <w:sz w:val="24"/>
          <w:szCs w:val="24"/>
        </w:rPr>
      </w:pPr>
      <w:r w:rsidRPr="005F5851">
        <w:rPr>
          <w:b/>
          <w:sz w:val="24"/>
          <w:szCs w:val="24"/>
        </w:rPr>
        <w:t xml:space="preserve">CORE STANDARDS: </w:t>
      </w:r>
    </w:p>
    <w:p w:rsidR="003A325C" w:rsidRPr="005F5851" w:rsidRDefault="003A325C" w:rsidP="003A325C">
      <w:pPr>
        <w:ind w:left="720"/>
        <w:jc w:val="left"/>
        <w:rPr>
          <w:sz w:val="24"/>
          <w:szCs w:val="24"/>
        </w:rPr>
      </w:pPr>
      <w:r w:rsidRPr="005F5851">
        <w:rPr>
          <w:sz w:val="24"/>
          <w:szCs w:val="24"/>
        </w:rPr>
        <w:t xml:space="preserve">- </w:t>
      </w:r>
      <w:r w:rsidR="005F5851" w:rsidRPr="005F5851">
        <w:rPr>
          <w:b/>
          <w:sz w:val="24"/>
          <w:szCs w:val="24"/>
        </w:rPr>
        <w:t>4.1.1</w:t>
      </w:r>
      <w:r w:rsidRPr="005F5851">
        <w:rPr>
          <w:sz w:val="24"/>
          <w:szCs w:val="24"/>
        </w:rPr>
        <w:t xml:space="preserve"> – </w:t>
      </w:r>
      <w:r w:rsidR="005F5851" w:rsidRPr="005F5851">
        <w:rPr>
          <w:sz w:val="24"/>
          <w:szCs w:val="24"/>
        </w:rPr>
        <w:t>Read aloud grade-level-appropriate literary and informational texts with fluency and accuracy and with appropriate timing, changes in voice, and expression. (Core Standard)</w:t>
      </w:r>
    </w:p>
    <w:p w:rsidR="003A325C" w:rsidRPr="005F5851" w:rsidRDefault="003A325C" w:rsidP="003A325C">
      <w:pPr>
        <w:ind w:left="720"/>
        <w:jc w:val="left"/>
        <w:rPr>
          <w:sz w:val="24"/>
          <w:szCs w:val="24"/>
        </w:rPr>
      </w:pPr>
      <w:r w:rsidRPr="005F5851">
        <w:rPr>
          <w:sz w:val="24"/>
          <w:szCs w:val="24"/>
        </w:rPr>
        <w:t xml:space="preserve">- </w:t>
      </w:r>
      <w:r w:rsidR="005F5851" w:rsidRPr="005F5851">
        <w:rPr>
          <w:b/>
          <w:sz w:val="24"/>
          <w:szCs w:val="24"/>
        </w:rPr>
        <w:t>5.1.1</w:t>
      </w:r>
      <w:r w:rsidRPr="005F5851">
        <w:rPr>
          <w:sz w:val="24"/>
          <w:szCs w:val="24"/>
        </w:rPr>
        <w:t xml:space="preserve"> – </w:t>
      </w:r>
      <w:r w:rsidR="005F5851" w:rsidRPr="005F5851">
        <w:rPr>
          <w:sz w:val="24"/>
          <w:szCs w:val="24"/>
        </w:rPr>
        <w:t>Read aloud grade-level-appropriate narrative text (stories) and expository text (information) fluently and accurately and with appropriate timing, changes in voice, and expression.</w:t>
      </w:r>
      <w:r w:rsidR="0023561B">
        <w:rPr>
          <w:sz w:val="24"/>
          <w:szCs w:val="24"/>
        </w:rPr>
        <w:t xml:space="preserve"> (Core Standard)</w:t>
      </w:r>
    </w:p>
    <w:p w:rsidR="003A325C" w:rsidRPr="005F5851" w:rsidRDefault="003A325C" w:rsidP="003A325C">
      <w:pPr>
        <w:jc w:val="left"/>
        <w:rPr>
          <w:sz w:val="24"/>
          <w:szCs w:val="24"/>
        </w:rPr>
      </w:pPr>
    </w:p>
    <w:p w:rsidR="003A325C" w:rsidRDefault="003A325C" w:rsidP="003A325C">
      <w:pPr>
        <w:jc w:val="left"/>
        <w:rPr>
          <w:sz w:val="24"/>
          <w:szCs w:val="24"/>
        </w:rPr>
      </w:pPr>
      <w:r w:rsidRPr="005F5851">
        <w:rPr>
          <w:b/>
          <w:sz w:val="24"/>
          <w:szCs w:val="24"/>
        </w:rPr>
        <w:t xml:space="preserve">Approximate length: </w:t>
      </w:r>
      <w:r w:rsidRPr="005F5851">
        <w:rPr>
          <w:sz w:val="24"/>
          <w:szCs w:val="24"/>
        </w:rPr>
        <w:t>20-30 minutes</w:t>
      </w:r>
    </w:p>
    <w:p w:rsidR="001718F4" w:rsidRPr="005F5851" w:rsidRDefault="001718F4" w:rsidP="003A325C">
      <w:pPr>
        <w:jc w:val="left"/>
        <w:rPr>
          <w:sz w:val="24"/>
          <w:szCs w:val="24"/>
        </w:rPr>
      </w:pPr>
    </w:p>
    <w:p w:rsidR="003A325C" w:rsidRPr="005F5851" w:rsidRDefault="003A325C" w:rsidP="003A325C">
      <w:pPr>
        <w:jc w:val="left"/>
        <w:rPr>
          <w:sz w:val="24"/>
          <w:szCs w:val="24"/>
        </w:rPr>
      </w:pPr>
      <w:r w:rsidRPr="005F5851">
        <w:rPr>
          <w:b/>
          <w:sz w:val="24"/>
          <w:szCs w:val="24"/>
        </w:rPr>
        <w:t>Materials needed:</w:t>
      </w:r>
      <w:r w:rsidRPr="005F5851">
        <w:rPr>
          <w:sz w:val="24"/>
          <w:szCs w:val="24"/>
        </w:rPr>
        <w:t xml:space="preserve"> </w:t>
      </w:r>
    </w:p>
    <w:p w:rsidR="003A325C" w:rsidRPr="005F5851" w:rsidRDefault="003A325C" w:rsidP="003A325C">
      <w:pPr>
        <w:jc w:val="left"/>
        <w:rPr>
          <w:sz w:val="24"/>
          <w:szCs w:val="24"/>
        </w:rPr>
      </w:pPr>
      <w:r w:rsidRPr="005F5851">
        <w:rPr>
          <w:sz w:val="24"/>
          <w:szCs w:val="24"/>
        </w:rPr>
        <w:t>Copies of reading passages and questions</w:t>
      </w:r>
    </w:p>
    <w:p w:rsidR="003A325C" w:rsidRPr="005F5851" w:rsidRDefault="003A325C" w:rsidP="003A325C">
      <w:pPr>
        <w:jc w:val="left"/>
        <w:rPr>
          <w:sz w:val="24"/>
          <w:szCs w:val="24"/>
        </w:rPr>
      </w:pPr>
      <w:r w:rsidRPr="005F5851">
        <w:rPr>
          <w:sz w:val="24"/>
          <w:szCs w:val="24"/>
        </w:rPr>
        <w:t>Transparencies of maps and pictures</w:t>
      </w:r>
    </w:p>
    <w:p w:rsidR="003A325C" w:rsidRPr="005F5851" w:rsidRDefault="003A325C" w:rsidP="003A325C">
      <w:pPr>
        <w:jc w:val="left"/>
        <w:rPr>
          <w:sz w:val="24"/>
          <w:szCs w:val="24"/>
        </w:rPr>
      </w:pPr>
      <w:r w:rsidRPr="005F5851">
        <w:rPr>
          <w:sz w:val="24"/>
          <w:szCs w:val="24"/>
        </w:rPr>
        <w:t xml:space="preserve">Overhead projector (or </w:t>
      </w:r>
      <w:proofErr w:type="spellStart"/>
      <w:r w:rsidRPr="005F5851">
        <w:rPr>
          <w:sz w:val="24"/>
          <w:szCs w:val="24"/>
        </w:rPr>
        <w:t>Powerpoint</w:t>
      </w:r>
      <w:proofErr w:type="spellEnd"/>
      <w:r w:rsidRPr="005F5851">
        <w:rPr>
          <w:sz w:val="24"/>
          <w:szCs w:val="24"/>
        </w:rPr>
        <w:t xml:space="preserve"> presentation with maps and pictures)</w:t>
      </w:r>
    </w:p>
    <w:p w:rsidR="003A325C" w:rsidRPr="005F5851" w:rsidRDefault="003A325C" w:rsidP="003A325C">
      <w:pPr>
        <w:jc w:val="left"/>
        <w:rPr>
          <w:rFonts w:ascii="Times New Roman" w:eastAsia="Times New Roman" w:hAnsi="Times New Roman" w:cs="Times New Roman"/>
          <w:sz w:val="24"/>
          <w:szCs w:val="24"/>
        </w:rPr>
      </w:pPr>
    </w:p>
    <w:p w:rsidR="003A325C" w:rsidRPr="005F5851" w:rsidRDefault="003A325C" w:rsidP="003A325C">
      <w:pPr>
        <w:jc w:val="left"/>
        <w:rPr>
          <w:rFonts w:eastAsia="Times New Roman" w:cstheme="minorHAnsi"/>
          <w:b/>
          <w:sz w:val="24"/>
          <w:szCs w:val="24"/>
          <w:u w:val="single"/>
        </w:rPr>
      </w:pPr>
      <w:r w:rsidRPr="005F5851">
        <w:rPr>
          <w:rFonts w:eastAsia="Times New Roman" w:cstheme="minorHAnsi"/>
          <w:b/>
          <w:sz w:val="24"/>
          <w:szCs w:val="24"/>
          <w:u w:val="single"/>
        </w:rPr>
        <w:t>About the Lesson:</w:t>
      </w:r>
    </w:p>
    <w:p w:rsidR="003A325C" w:rsidRPr="005F5851" w:rsidRDefault="003A325C" w:rsidP="003A325C">
      <w:pPr>
        <w:jc w:val="left"/>
        <w:rPr>
          <w:sz w:val="24"/>
          <w:szCs w:val="24"/>
        </w:rPr>
      </w:pPr>
      <w:r w:rsidRPr="005F5851">
        <w:rPr>
          <w:sz w:val="24"/>
          <w:szCs w:val="24"/>
        </w:rPr>
        <w:t xml:space="preserve">This reading activity has been designed to help students learn more about the Silk Road while improving their reading and comprehension skills. The </w:t>
      </w:r>
      <w:r w:rsidR="005F5851" w:rsidRPr="005F5851">
        <w:rPr>
          <w:sz w:val="24"/>
          <w:szCs w:val="24"/>
        </w:rPr>
        <w:t>fol</w:t>
      </w:r>
      <w:r w:rsidR="00280887">
        <w:rPr>
          <w:sz w:val="24"/>
          <w:szCs w:val="24"/>
        </w:rPr>
        <w:t>lowing passage is intended for G</w:t>
      </w:r>
      <w:bookmarkStart w:id="0" w:name="_GoBack"/>
      <w:bookmarkEnd w:id="0"/>
      <w:r w:rsidR="005F5851" w:rsidRPr="005F5851">
        <w:rPr>
          <w:sz w:val="24"/>
          <w:szCs w:val="24"/>
        </w:rPr>
        <w:t>rades 4-5.</w:t>
      </w:r>
    </w:p>
    <w:p w:rsidR="003A325C" w:rsidRPr="005F5851" w:rsidRDefault="003A325C" w:rsidP="003A325C">
      <w:pPr>
        <w:jc w:val="left"/>
        <w:rPr>
          <w:sz w:val="24"/>
          <w:szCs w:val="24"/>
        </w:rPr>
      </w:pPr>
    </w:p>
    <w:p w:rsidR="003A325C" w:rsidRPr="005F5851" w:rsidRDefault="003A325C" w:rsidP="003A325C">
      <w:pPr>
        <w:jc w:val="left"/>
        <w:rPr>
          <w:sz w:val="24"/>
          <w:szCs w:val="24"/>
        </w:rPr>
      </w:pPr>
      <w:r w:rsidRPr="005F5851">
        <w:rPr>
          <w:sz w:val="24"/>
          <w:szCs w:val="24"/>
        </w:rPr>
        <w:t>However, teachers may wish to use higher level texts for the students with higher reading proficiency or lower level texts for ESL students or students struggling with reading.</w:t>
      </w:r>
      <w:r w:rsidR="005F5851" w:rsidRPr="005F5851">
        <w:rPr>
          <w:sz w:val="24"/>
          <w:szCs w:val="24"/>
        </w:rPr>
        <w:t xml:space="preserve"> Other lesson plans of varying difficulty are available on our website.</w:t>
      </w:r>
    </w:p>
    <w:p w:rsidR="003A325C" w:rsidRPr="005F5851" w:rsidRDefault="003A325C" w:rsidP="003A325C">
      <w:pPr>
        <w:jc w:val="left"/>
        <w:rPr>
          <w:sz w:val="24"/>
          <w:szCs w:val="24"/>
        </w:rPr>
      </w:pPr>
    </w:p>
    <w:p w:rsidR="003A325C" w:rsidRPr="005F5851" w:rsidRDefault="003A325C" w:rsidP="003A325C">
      <w:pPr>
        <w:jc w:val="left"/>
        <w:rPr>
          <w:sz w:val="24"/>
          <w:szCs w:val="24"/>
        </w:rPr>
      </w:pPr>
      <w:r w:rsidRPr="005F5851">
        <w:rPr>
          <w:sz w:val="24"/>
          <w:szCs w:val="24"/>
        </w:rPr>
        <w:t xml:space="preserve">Maps and pictures have been provided as supplementary materials. Teachers may wish to make overhead transparencies of the materials or use them in a </w:t>
      </w:r>
      <w:proofErr w:type="spellStart"/>
      <w:r w:rsidRPr="005F5851">
        <w:rPr>
          <w:sz w:val="24"/>
          <w:szCs w:val="24"/>
        </w:rPr>
        <w:t>Powerpoint</w:t>
      </w:r>
      <w:proofErr w:type="spellEnd"/>
      <w:r w:rsidRPr="005F5851">
        <w:rPr>
          <w:sz w:val="24"/>
          <w:szCs w:val="24"/>
        </w:rPr>
        <w:t xml:space="preserve"> presentation so that students can see where the Silk Road is and what silk worms look like. A globe or world map may also be a helpful tool for teachers to use when showing where Asia is in </w:t>
      </w:r>
      <w:r w:rsidR="005F5851" w:rsidRPr="005F5851">
        <w:rPr>
          <w:sz w:val="24"/>
          <w:szCs w:val="24"/>
        </w:rPr>
        <w:t xml:space="preserve">relation </w:t>
      </w:r>
      <w:r w:rsidRPr="005F5851">
        <w:rPr>
          <w:sz w:val="24"/>
          <w:szCs w:val="24"/>
        </w:rPr>
        <w:t>to the USA.</w:t>
      </w:r>
    </w:p>
    <w:p w:rsidR="003A325C" w:rsidRPr="005F5851" w:rsidRDefault="003A325C" w:rsidP="003A325C">
      <w:pPr>
        <w:jc w:val="left"/>
        <w:rPr>
          <w:sz w:val="24"/>
          <w:szCs w:val="24"/>
        </w:rPr>
      </w:pPr>
    </w:p>
    <w:p w:rsidR="003A325C" w:rsidRPr="005F5851" w:rsidRDefault="003A325C" w:rsidP="003A325C">
      <w:pPr>
        <w:jc w:val="left"/>
        <w:rPr>
          <w:sz w:val="24"/>
          <w:szCs w:val="24"/>
        </w:rPr>
      </w:pPr>
      <w:r w:rsidRPr="005F5851">
        <w:rPr>
          <w:b/>
          <w:sz w:val="24"/>
          <w:szCs w:val="24"/>
          <w:u w:val="single"/>
        </w:rPr>
        <w:t>Procedures:</w:t>
      </w:r>
    </w:p>
    <w:p w:rsidR="003A325C" w:rsidRPr="005F5851" w:rsidRDefault="003A325C" w:rsidP="003A325C">
      <w:pPr>
        <w:pStyle w:val="ListParagraph"/>
        <w:numPr>
          <w:ilvl w:val="0"/>
          <w:numId w:val="1"/>
        </w:numPr>
        <w:jc w:val="left"/>
        <w:rPr>
          <w:sz w:val="24"/>
          <w:szCs w:val="24"/>
        </w:rPr>
      </w:pPr>
      <w:r w:rsidRPr="005F5851">
        <w:rPr>
          <w:sz w:val="24"/>
          <w:szCs w:val="24"/>
        </w:rPr>
        <w:t xml:space="preserve">Teachers may wish to show the maps to students (via an overhead projector or </w:t>
      </w:r>
      <w:proofErr w:type="spellStart"/>
      <w:r w:rsidRPr="005F5851">
        <w:rPr>
          <w:sz w:val="24"/>
          <w:szCs w:val="24"/>
        </w:rPr>
        <w:t>Powerpoint</w:t>
      </w:r>
      <w:proofErr w:type="spellEnd"/>
      <w:r w:rsidRPr="005F5851">
        <w:rPr>
          <w:sz w:val="24"/>
          <w:szCs w:val="24"/>
        </w:rPr>
        <w:t xml:space="preserve"> presentation) and, depending on </w:t>
      </w:r>
      <w:r w:rsidR="005F5851" w:rsidRPr="005F5851">
        <w:rPr>
          <w:sz w:val="24"/>
          <w:szCs w:val="24"/>
        </w:rPr>
        <w:t>previous knowledge</w:t>
      </w:r>
      <w:r w:rsidRPr="005F5851">
        <w:rPr>
          <w:sz w:val="24"/>
          <w:szCs w:val="24"/>
        </w:rPr>
        <w:t>, explain where Asia is in relation to the US. The map will help students see where the Silk Road was. The corresponding US map shows approximately how long the Silk Road would be if it were located in the US.</w:t>
      </w:r>
    </w:p>
    <w:p w:rsidR="003A325C" w:rsidRPr="005F5851" w:rsidRDefault="003A325C" w:rsidP="003A325C">
      <w:pPr>
        <w:pStyle w:val="ListParagraph"/>
        <w:jc w:val="left"/>
        <w:rPr>
          <w:sz w:val="24"/>
          <w:szCs w:val="24"/>
        </w:rPr>
      </w:pPr>
    </w:p>
    <w:p w:rsidR="003A325C" w:rsidRPr="005F5851" w:rsidRDefault="003A325C" w:rsidP="003A325C">
      <w:pPr>
        <w:pStyle w:val="ListParagraph"/>
        <w:numPr>
          <w:ilvl w:val="0"/>
          <w:numId w:val="1"/>
        </w:numPr>
        <w:jc w:val="left"/>
        <w:rPr>
          <w:sz w:val="24"/>
          <w:szCs w:val="24"/>
        </w:rPr>
      </w:pPr>
      <w:r w:rsidRPr="005F5851">
        <w:rPr>
          <w:sz w:val="24"/>
          <w:szCs w:val="24"/>
        </w:rPr>
        <w:lastRenderedPageBreak/>
        <w:t xml:space="preserve">Teachers should place pictures of the silk worms and their cocoons on the overhead projector. Leave them up while the students are working. Don’t explain yet to the students what the pictures are. Tell them they will find out as they read the passage. </w:t>
      </w:r>
    </w:p>
    <w:p w:rsidR="003A325C" w:rsidRPr="005F5851" w:rsidRDefault="003A325C" w:rsidP="003A325C">
      <w:pPr>
        <w:pStyle w:val="ListParagraph"/>
        <w:rPr>
          <w:sz w:val="24"/>
          <w:szCs w:val="24"/>
        </w:rPr>
      </w:pPr>
    </w:p>
    <w:p w:rsidR="003A325C" w:rsidRPr="005F5851" w:rsidRDefault="003A325C" w:rsidP="003A325C">
      <w:pPr>
        <w:pStyle w:val="ListParagraph"/>
        <w:numPr>
          <w:ilvl w:val="0"/>
          <w:numId w:val="1"/>
        </w:numPr>
        <w:jc w:val="left"/>
        <w:rPr>
          <w:sz w:val="24"/>
          <w:szCs w:val="24"/>
        </w:rPr>
      </w:pPr>
      <w:r w:rsidRPr="005F5851">
        <w:rPr>
          <w:sz w:val="24"/>
          <w:szCs w:val="24"/>
        </w:rPr>
        <w:t>Teachers should hand out the reading passage and accompanying question and answer worksheet. Have students read the passage and answer the questions.</w:t>
      </w:r>
    </w:p>
    <w:p w:rsidR="003A325C" w:rsidRPr="005F5851" w:rsidRDefault="003A325C" w:rsidP="003A325C">
      <w:pPr>
        <w:pStyle w:val="ListParagraph"/>
        <w:rPr>
          <w:sz w:val="24"/>
          <w:szCs w:val="24"/>
        </w:rPr>
      </w:pPr>
    </w:p>
    <w:p w:rsidR="003A325C" w:rsidRPr="005F5851" w:rsidRDefault="003A325C" w:rsidP="003A325C">
      <w:pPr>
        <w:pStyle w:val="ListParagraph"/>
        <w:numPr>
          <w:ilvl w:val="0"/>
          <w:numId w:val="1"/>
        </w:numPr>
        <w:jc w:val="left"/>
        <w:rPr>
          <w:sz w:val="24"/>
          <w:szCs w:val="24"/>
        </w:rPr>
      </w:pPr>
      <w:r w:rsidRPr="005F5851">
        <w:rPr>
          <w:sz w:val="24"/>
          <w:szCs w:val="24"/>
        </w:rPr>
        <w:t>Ask students if any of them know what the pictures are now. You may wish to discuss the passage further with students or ask them what experience they have had with silk.</w:t>
      </w:r>
    </w:p>
    <w:p w:rsidR="003A325C" w:rsidRDefault="003A325C">
      <w:r>
        <w:br w:type="page"/>
      </w:r>
    </w:p>
    <w:p w:rsidR="003A325C" w:rsidRPr="00F95467" w:rsidRDefault="003A325C" w:rsidP="003A325C">
      <w:pPr>
        <w:jc w:val="left"/>
        <w:rPr>
          <w:sz w:val="28"/>
          <w:szCs w:val="28"/>
        </w:rPr>
      </w:pPr>
      <w:r>
        <w:rPr>
          <w:noProof/>
          <w:sz w:val="28"/>
          <w:szCs w:val="28"/>
        </w:rPr>
        <w:lastRenderedPageBreak/>
        <w:drawing>
          <wp:anchor distT="0" distB="0" distL="114300" distR="114300" simplePos="0" relativeHeight="251659264" behindDoc="1" locked="0" layoutInCell="1" allowOverlap="1" wp14:anchorId="699E06C8" wp14:editId="6E771998">
            <wp:simplePos x="0" y="0"/>
            <wp:positionH relativeFrom="column">
              <wp:posOffset>4104640</wp:posOffset>
            </wp:positionH>
            <wp:positionV relativeFrom="page">
              <wp:posOffset>1066165</wp:posOffset>
            </wp:positionV>
            <wp:extent cx="1952625" cy="1314450"/>
            <wp:effectExtent l="0" t="0" r="9525" b="0"/>
            <wp:wrapTight wrapText="bothSides">
              <wp:wrapPolygon edited="0">
                <wp:start x="4847" y="0"/>
                <wp:lineTo x="211" y="5009"/>
                <wp:lineTo x="0" y="6887"/>
                <wp:lineTo x="0" y="10330"/>
                <wp:lineTo x="421" y="17217"/>
                <wp:lineTo x="2107" y="20348"/>
                <wp:lineTo x="5690" y="21287"/>
                <wp:lineTo x="13276" y="21287"/>
                <wp:lineTo x="15594" y="20348"/>
                <wp:lineTo x="20230" y="16591"/>
                <wp:lineTo x="20230" y="15339"/>
                <wp:lineTo x="21495" y="10957"/>
                <wp:lineTo x="21495" y="3130"/>
                <wp:lineTo x="18755" y="2504"/>
                <wp:lineTo x="6322" y="0"/>
                <wp:lineTo x="4847" y="0"/>
              </wp:wrapPolygon>
            </wp:wrapTight>
            <wp:docPr id="6" name="Picture 6" descr="C:\Users\davisali\AppData\Local\Microsoft\Windows\Temporary Internet Files\Content.IE5\HYV5QG03\MC90041536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visali\AppData\Local\Microsoft\Windows\Temporary Internet Files\Content.IE5\HYV5QG03\MC900415366[1].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52625" cy="1314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8"/>
          <w:szCs w:val="28"/>
        </w:rPr>
        <w:t>Name</w:t>
      </w:r>
      <w:proofErr w:type="gramStart"/>
      <w:r>
        <w:rPr>
          <w:sz w:val="28"/>
          <w:szCs w:val="28"/>
        </w:rPr>
        <w:t>:_</w:t>
      </w:r>
      <w:proofErr w:type="gramEnd"/>
      <w:r>
        <w:rPr>
          <w:sz w:val="28"/>
          <w:szCs w:val="28"/>
        </w:rPr>
        <w:t xml:space="preserve">__________________________________      </w:t>
      </w:r>
    </w:p>
    <w:p w:rsidR="003A325C" w:rsidRDefault="003A325C" w:rsidP="003A325C">
      <w:pPr>
        <w:jc w:val="left"/>
        <w:rPr>
          <w:b/>
          <w:sz w:val="28"/>
          <w:szCs w:val="28"/>
          <w:u w:val="single"/>
        </w:rPr>
      </w:pPr>
    </w:p>
    <w:p w:rsidR="003A325C" w:rsidRPr="00F95467" w:rsidRDefault="003A325C" w:rsidP="003A325C">
      <w:pPr>
        <w:jc w:val="left"/>
        <w:rPr>
          <w:b/>
          <w:sz w:val="28"/>
          <w:szCs w:val="28"/>
          <w:u w:val="single"/>
        </w:rPr>
      </w:pPr>
      <w:r>
        <w:rPr>
          <w:b/>
          <w:sz w:val="28"/>
          <w:szCs w:val="28"/>
          <w:u w:val="single"/>
        </w:rPr>
        <w:t>In</w:t>
      </w:r>
      <w:r w:rsidR="00280887">
        <w:rPr>
          <w:b/>
          <w:sz w:val="28"/>
          <w:szCs w:val="28"/>
          <w:u w:val="single"/>
        </w:rPr>
        <w:t>troduction to the Silk Road – 4-</w:t>
      </w:r>
      <w:r>
        <w:rPr>
          <w:b/>
          <w:sz w:val="28"/>
          <w:szCs w:val="28"/>
          <w:u w:val="single"/>
        </w:rPr>
        <w:t>5</w:t>
      </w:r>
      <w:r w:rsidRPr="000F70A5">
        <w:rPr>
          <w:b/>
          <w:sz w:val="28"/>
          <w:szCs w:val="28"/>
          <w:u w:val="single"/>
          <w:vertAlign w:val="superscript"/>
        </w:rPr>
        <w:t>th</w:t>
      </w:r>
      <w:r>
        <w:rPr>
          <w:b/>
          <w:sz w:val="28"/>
          <w:szCs w:val="28"/>
          <w:u w:val="single"/>
        </w:rPr>
        <w:t xml:space="preserve"> </w:t>
      </w:r>
      <w:proofErr w:type="gramStart"/>
      <w:r>
        <w:rPr>
          <w:b/>
          <w:sz w:val="28"/>
          <w:szCs w:val="28"/>
          <w:u w:val="single"/>
        </w:rPr>
        <w:t>Grade</w:t>
      </w:r>
      <w:proofErr w:type="gramEnd"/>
    </w:p>
    <w:p w:rsidR="003A325C" w:rsidRPr="00F95467" w:rsidRDefault="003A325C" w:rsidP="003A325C">
      <w:pPr>
        <w:jc w:val="left"/>
        <w:rPr>
          <w:b/>
          <w:sz w:val="28"/>
          <w:szCs w:val="28"/>
        </w:rPr>
      </w:pPr>
    </w:p>
    <w:p w:rsidR="003A325C" w:rsidRPr="00F95467" w:rsidRDefault="003A325C" w:rsidP="003A325C">
      <w:pPr>
        <w:jc w:val="left"/>
        <w:rPr>
          <w:b/>
          <w:sz w:val="28"/>
          <w:szCs w:val="28"/>
        </w:rPr>
      </w:pPr>
      <w:r w:rsidRPr="00F95467">
        <w:rPr>
          <w:b/>
          <w:sz w:val="28"/>
          <w:szCs w:val="28"/>
        </w:rPr>
        <w:t>Definition</w:t>
      </w:r>
    </w:p>
    <w:p w:rsidR="003A325C" w:rsidRDefault="003A325C" w:rsidP="003A325C">
      <w:pPr>
        <w:jc w:val="left"/>
        <w:rPr>
          <w:sz w:val="28"/>
          <w:szCs w:val="28"/>
        </w:rPr>
      </w:pPr>
      <w:r w:rsidRPr="00F95467">
        <w:rPr>
          <w:sz w:val="28"/>
          <w:szCs w:val="28"/>
        </w:rPr>
        <w:t xml:space="preserve">The “Silk Road” is the name given to a group of trade </w:t>
      </w:r>
      <w:r w:rsidRPr="005F5851">
        <w:rPr>
          <w:sz w:val="28"/>
          <w:szCs w:val="28"/>
        </w:rPr>
        <w:t>routes</w:t>
      </w:r>
      <w:r w:rsidRPr="00F95467">
        <w:rPr>
          <w:sz w:val="28"/>
          <w:szCs w:val="28"/>
        </w:rPr>
        <w:t xml:space="preserve"> between the Mediterranean Sea and East Asia. </w:t>
      </w:r>
      <w:r w:rsidR="005F5851">
        <w:rPr>
          <w:sz w:val="28"/>
          <w:szCs w:val="28"/>
        </w:rPr>
        <w:t xml:space="preserve">A </w:t>
      </w:r>
      <w:r w:rsidR="005F5851">
        <w:rPr>
          <w:b/>
          <w:i/>
          <w:sz w:val="28"/>
          <w:szCs w:val="28"/>
        </w:rPr>
        <w:t xml:space="preserve">route </w:t>
      </w:r>
      <w:r w:rsidR="005F5851">
        <w:rPr>
          <w:sz w:val="28"/>
          <w:szCs w:val="28"/>
        </w:rPr>
        <w:t xml:space="preserve">is like a path or road. The Silk Road had </w:t>
      </w:r>
      <w:r w:rsidRPr="00F95467">
        <w:rPr>
          <w:sz w:val="28"/>
          <w:szCs w:val="28"/>
        </w:rPr>
        <w:t xml:space="preserve">both land and sea routes. </w:t>
      </w:r>
      <w:r w:rsidR="005F5851">
        <w:rPr>
          <w:sz w:val="28"/>
          <w:szCs w:val="28"/>
        </w:rPr>
        <w:t>It</w:t>
      </w:r>
      <w:r w:rsidRPr="00F95467">
        <w:rPr>
          <w:sz w:val="28"/>
          <w:szCs w:val="28"/>
        </w:rPr>
        <w:t xml:space="preserve"> covered more than 4,600 miles. (That’s </w:t>
      </w:r>
      <w:r>
        <w:rPr>
          <w:sz w:val="28"/>
          <w:szCs w:val="28"/>
        </w:rPr>
        <w:t>like</w:t>
      </w:r>
      <w:r w:rsidRPr="00F95467">
        <w:rPr>
          <w:sz w:val="28"/>
          <w:szCs w:val="28"/>
        </w:rPr>
        <w:t xml:space="preserve"> driving from Disneyworld in Orlando, FL to the Iditarod Dog Sled Race in Anchorage, AK!</w:t>
      </w:r>
      <w:r>
        <w:rPr>
          <w:sz w:val="28"/>
          <w:szCs w:val="28"/>
        </w:rPr>
        <w:t xml:space="preserve"> That would take over three and a half days to drive. Can you imagine how long it would take to walk?</w:t>
      </w:r>
      <w:r w:rsidRPr="00F95467">
        <w:rPr>
          <w:sz w:val="28"/>
          <w:szCs w:val="28"/>
        </w:rPr>
        <w:t xml:space="preserve">) </w:t>
      </w:r>
    </w:p>
    <w:p w:rsidR="003A325C" w:rsidRDefault="003A325C" w:rsidP="003A325C">
      <w:pPr>
        <w:jc w:val="left"/>
        <w:rPr>
          <w:sz w:val="28"/>
          <w:szCs w:val="28"/>
        </w:rPr>
      </w:pPr>
    </w:p>
    <w:p w:rsidR="003A325C" w:rsidRPr="00F95467" w:rsidRDefault="003A325C" w:rsidP="003A325C">
      <w:pPr>
        <w:jc w:val="left"/>
        <w:rPr>
          <w:sz w:val="28"/>
          <w:szCs w:val="28"/>
        </w:rPr>
      </w:pPr>
      <w:r>
        <w:rPr>
          <w:sz w:val="28"/>
          <w:szCs w:val="28"/>
        </w:rPr>
        <w:t>The Silk Road</w:t>
      </w:r>
      <w:r w:rsidRPr="00F95467">
        <w:rPr>
          <w:sz w:val="28"/>
          <w:szCs w:val="28"/>
        </w:rPr>
        <w:t xml:space="preserve"> was </w:t>
      </w:r>
      <w:r>
        <w:rPr>
          <w:sz w:val="28"/>
          <w:szCs w:val="28"/>
        </w:rPr>
        <w:t xml:space="preserve">used from around 200 BCE to 1500 </w:t>
      </w:r>
      <w:r w:rsidRPr="00F95467">
        <w:rPr>
          <w:sz w:val="28"/>
          <w:szCs w:val="28"/>
        </w:rPr>
        <w:t xml:space="preserve">CE. However, it was named the ‘Silk Road’ not very long ago. </w:t>
      </w:r>
      <w:r>
        <w:rPr>
          <w:sz w:val="28"/>
          <w:szCs w:val="28"/>
        </w:rPr>
        <w:t xml:space="preserve">A </w:t>
      </w:r>
      <w:r w:rsidRPr="00F95467">
        <w:rPr>
          <w:sz w:val="28"/>
          <w:szCs w:val="28"/>
        </w:rPr>
        <w:t xml:space="preserve">German scholar, Ferdinand von </w:t>
      </w:r>
      <w:proofErr w:type="spellStart"/>
      <w:r w:rsidRPr="00F95467">
        <w:rPr>
          <w:sz w:val="28"/>
          <w:szCs w:val="28"/>
        </w:rPr>
        <w:t>Richthofen</w:t>
      </w:r>
      <w:proofErr w:type="spellEnd"/>
      <w:r w:rsidRPr="00F95467">
        <w:rPr>
          <w:sz w:val="28"/>
          <w:szCs w:val="28"/>
        </w:rPr>
        <w:t>, gave the trade routes that name in 1877. He created the term based on Rome’s historical connection to the trade route and their love of silk.</w:t>
      </w:r>
      <w:r w:rsidRPr="00F95467">
        <w:rPr>
          <w:rStyle w:val="FootnoteReference"/>
          <w:sz w:val="28"/>
          <w:szCs w:val="28"/>
        </w:rPr>
        <w:footnoteReference w:id="1"/>
      </w:r>
      <w:r w:rsidRPr="00F95467">
        <w:rPr>
          <w:sz w:val="28"/>
          <w:szCs w:val="28"/>
        </w:rPr>
        <w:t xml:space="preserve"> </w:t>
      </w:r>
    </w:p>
    <w:p w:rsidR="003A325C" w:rsidRPr="00F95467" w:rsidRDefault="003A325C" w:rsidP="003A325C">
      <w:pPr>
        <w:jc w:val="left"/>
        <w:rPr>
          <w:sz w:val="28"/>
          <w:szCs w:val="28"/>
        </w:rPr>
      </w:pPr>
    </w:p>
    <w:p w:rsidR="003A325C" w:rsidRPr="00F95467" w:rsidRDefault="003A325C" w:rsidP="003A325C">
      <w:pPr>
        <w:jc w:val="left"/>
        <w:rPr>
          <w:b/>
          <w:sz w:val="28"/>
          <w:szCs w:val="28"/>
        </w:rPr>
      </w:pPr>
      <w:r w:rsidRPr="00F95467">
        <w:rPr>
          <w:b/>
          <w:sz w:val="28"/>
          <w:szCs w:val="28"/>
        </w:rPr>
        <w:t>Story Behind the Name</w:t>
      </w:r>
    </w:p>
    <w:p w:rsidR="003A325C" w:rsidRDefault="003A325C" w:rsidP="003A325C">
      <w:pPr>
        <w:jc w:val="left"/>
        <w:rPr>
          <w:sz w:val="28"/>
          <w:szCs w:val="28"/>
        </w:rPr>
      </w:pPr>
      <w:r w:rsidRPr="00F95467">
        <w:rPr>
          <w:sz w:val="28"/>
          <w:szCs w:val="28"/>
        </w:rPr>
        <w:t xml:space="preserve">Scholars say that the Romans first </w:t>
      </w:r>
      <w:r>
        <w:rPr>
          <w:sz w:val="28"/>
          <w:szCs w:val="28"/>
        </w:rPr>
        <w:t>saw</w:t>
      </w:r>
      <w:r w:rsidRPr="00F95467">
        <w:rPr>
          <w:sz w:val="28"/>
          <w:szCs w:val="28"/>
        </w:rPr>
        <w:t xml:space="preserve"> silk </w:t>
      </w:r>
      <w:r>
        <w:rPr>
          <w:sz w:val="28"/>
          <w:szCs w:val="28"/>
        </w:rPr>
        <w:t>after d</w:t>
      </w:r>
      <w:r w:rsidR="005F5851">
        <w:rPr>
          <w:sz w:val="28"/>
          <w:szCs w:val="28"/>
        </w:rPr>
        <w:t xml:space="preserve">efeating some enemies </w:t>
      </w:r>
      <w:r w:rsidRPr="00F95467">
        <w:rPr>
          <w:sz w:val="28"/>
          <w:szCs w:val="28"/>
        </w:rPr>
        <w:t>in 53 BCE. The</w:t>
      </w:r>
      <w:r>
        <w:rPr>
          <w:sz w:val="28"/>
          <w:szCs w:val="28"/>
        </w:rPr>
        <w:t>y learned from prisoners that the silk</w:t>
      </w:r>
      <w:r w:rsidRPr="00F95467">
        <w:rPr>
          <w:sz w:val="28"/>
          <w:szCs w:val="28"/>
        </w:rPr>
        <w:t xml:space="preserve"> came fr</w:t>
      </w:r>
      <w:r>
        <w:rPr>
          <w:sz w:val="28"/>
          <w:szCs w:val="28"/>
        </w:rPr>
        <w:t>om the east. The Romans took</w:t>
      </w:r>
      <w:r w:rsidRPr="00F95467">
        <w:rPr>
          <w:sz w:val="28"/>
          <w:szCs w:val="28"/>
        </w:rPr>
        <w:t xml:space="preserve"> samples of the silk</w:t>
      </w:r>
      <w:r>
        <w:rPr>
          <w:sz w:val="28"/>
          <w:szCs w:val="28"/>
        </w:rPr>
        <w:t xml:space="preserve"> back home and it</w:t>
      </w:r>
      <w:r w:rsidRPr="00F95467">
        <w:rPr>
          <w:sz w:val="28"/>
          <w:szCs w:val="28"/>
        </w:rPr>
        <w:t xml:space="preserve"> became very popular in Rome for its soft texture and beauty. The Romans sent their own agents out to explore the route east and try to </w:t>
      </w:r>
      <w:r>
        <w:rPr>
          <w:sz w:val="28"/>
          <w:szCs w:val="28"/>
        </w:rPr>
        <w:t>buy</w:t>
      </w:r>
      <w:r w:rsidRPr="00F95467">
        <w:rPr>
          <w:sz w:val="28"/>
          <w:szCs w:val="28"/>
        </w:rPr>
        <w:t xml:space="preserve"> silk at a lower price than</w:t>
      </w:r>
      <w:r w:rsidR="005F5851">
        <w:rPr>
          <w:sz w:val="28"/>
          <w:szCs w:val="28"/>
        </w:rPr>
        <w:t xml:space="preserve"> the one set by their neighbors</w:t>
      </w:r>
      <w:r w:rsidRPr="00F95467">
        <w:rPr>
          <w:sz w:val="28"/>
          <w:szCs w:val="28"/>
        </w:rPr>
        <w:t>. For this reason, the trade route to the East was used</w:t>
      </w:r>
      <w:r w:rsidR="005F5851">
        <w:rPr>
          <w:sz w:val="28"/>
          <w:szCs w:val="28"/>
        </w:rPr>
        <w:t xml:space="preserve"> by the Romans main</w:t>
      </w:r>
      <w:r>
        <w:rPr>
          <w:sz w:val="28"/>
          <w:szCs w:val="28"/>
        </w:rPr>
        <w:t>ly to buy</w:t>
      </w:r>
      <w:r w:rsidRPr="00F95467">
        <w:rPr>
          <w:sz w:val="28"/>
          <w:szCs w:val="28"/>
        </w:rPr>
        <w:t xml:space="preserve"> silk, although they also </w:t>
      </w:r>
      <w:r>
        <w:rPr>
          <w:sz w:val="28"/>
          <w:szCs w:val="28"/>
        </w:rPr>
        <w:t>bought</w:t>
      </w:r>
      <w:r w:rsidRPr="00F95467">
        <w:rPr>
          <w:sz w:val="28"/>
          <w:szCs w:val="28"/>
        </w:rPr>
        <w:t xml:space="preserve"> other goods.</w:t>
      </w:r>
    </w:p>
    <w:p w:rsidR="003A325C" w:rsidRDefault="003A325C" w:rsidP="003A325C">
      <w:pPr>
        <w:jc w:val="left"/>
        <w:rPr>
          <w:sz w:val="28"/>
          <w:szCs w:val="28"/>
        </w:rPr>
      </w:pPr>
    </w:p>
    <w:p w:rsidR="003A325C" w:rsidRDefault="003A325C" w:rsidP="003A325C">
      <w:pPr>
        <w:jc w:val="left"/>
        <w:rPr>
          <w:b/>
          <w:sz w:val="28"/>
          <w:szCs w:val="28"/>
        </w:rPr>
      </w:pPr>
      <w:r>
        <w:rPr>
          <w:b/>
          <w:sz w:val="28"/>
          <w:szCs w:val="28"/>
        </w:rPr>
        <w:t>Fun Facts</w:t>
      </w:r>
    </w:p>
    <w:p w:rsidR="003A325C" w:rsidRPr="0047053C" w:rsidRDefault="003A325C" w:rsidP="003A325C">
      <w:pPr>
        <w:jc w:val="left"/>
        <w:rPr>
          <w:sz w:val="28"/>
          <w:szCs w:val="28"/>
        </w:rPr>
      </w:pPr>
      <w:r w:rsidRPr="0047053C">
        <w:rPr>
          <w:sz w:val="28"/>
          <w:szCs w:val="28"/>
        </w:rPr>
        <w:t>The Romans did not know how silk was made. They thought the material for silk came from trees. However, silk is actually made from the cocoon of silk worms.</w:t>
      </w:r>
    </w:p>
    <w:p w:rsidR="003A325C" w:rsidRDefault="003A325C" w:rsidP="003A325C">
      <w:pPr>
        <w:jc w:val="left"/>
        <w:rPr>
          <w:b/>
        </w:rPr>
      </w:pPr>
    </w:p>
    <w:p w:rsidR="003A325C" w:rsidRDefault="003A325C" w:rsidP="003A325C">
      <w:pPr>
        <w:jc w:val="left"/>
        <w:rPr>
          <w:sz w:val="28"/>
          <w:szCs w:val="28"/>
        </w:rPr>
      </w:pPr>
      <w:r>
        <w:rPr>
          <w:sz w:val="28"/>
          <w:szCs w:val="28"/>
        </w:rPr>
        <w:t>Also, Romans liked silk so much the government had to put a ban on it in 14 BCE because it was ruining their economy. The ban didn’t work very well, though. People still bought silk anyway.</w:t>
      </w:r>
    </w:p>
    <w:p w:rsidR="003A325C" w:rsidRDefault="003A325C" w:rsidP="003A325C">
      <w:pPr>
        <w:rPr>
          <w:sz w:val="28"/>
          <w:szCs w:val="28"/>
        </w:rPr>
      </w:pPr>
      <w:r>
        <w:rPr>
          <w:sz w:val="28"/>
          <w:szCs w:val="28"/>
        </w:rPr>
        <w:br w:type="page"/>
      </w:r>
    </w:p>
    <w:p w:rsidR="003A325C" w:rsidRDefault="003A325C" w:rsidP="003A325C">
      <w:pPr>
        <w:jc w:val="left"/>
        <w:rPr>
          <w:b/>
          <w:sz w:val="28"/>
          <w:szCs w:val="28"/>
        </w:rPr>
      </w:pPr>
      <w:r>
        <w:rPr>
          <w:b/>
          <w:sz w:val="28"/>
          <w:szCs w:val="28"/>
        </w:rPr>
        <w:lastRenderedPageBreak/>
        <w:t>Questions</w:t>
      </w:r>
    </w:p>
    <w:p w:rsidR="003A325C" w:rsidRDefault="003A325C" w:rsidP="003A325C">
      <w:pPr>
        <w:jc w:val="left"/>
        <w:rPr>
          <w:b/>
          <w:sz w:val="28"/>
          <w:szCs w:val="28"/>
        </w:rPr>
      </w:pPr>
    </w:p>
    <w:p w:rsidR="003A325C" w:rsidRDefault="003A325C" w:rsidP="003A325C">
      <w:pPr>
        <w:pStyle w:val="ListParagraph"/>
        <w:numPr>
          <w:ilvl w:val="0"/>
          <w:numId w:val="2"/>
        </w:numPr>
        <w:jc w:val="left"/>
        <w:rPr>
          <w:sz w:val="28"/>
          <w:szCs w:val="28"/>
        </w:rPr>
      </w:pPr>
      <w:r>
        <w:rPr>
          <w:sz w:val="28"/>
          <w:szCs w:val="28"/>
        </w:rPr>
        <w:t>What was the</w:t>
      </w:r>
      <w:r w:rsidRPr="00B97546">
        <w:rPr>
          <w:sz w:val="28"/>
          <w:szCs w:val="28"/>
        </w:rPr>
        <w:t xml:space="preserve"> Silk Road? ___________________________</w:t>
      </w:r>
      <w:r>
        <w:rPr>
          <w:sz w:val="28"/>
          <w:szCs w:val="28"/>
        </w:rPr>
        <w:t>______________</w:t>
      </w:r>
    </w:p>
    <w:p w:rsidR="003A325C" w:rsidRDefault="003A325C" w:rsidP="003A325C">
      <w:pPr>
        <w:pStyle w:val="ListParagraph"/>
        <w:jc w:val="left"/>
        <w:rPr>
          <w:sz w:val="28"/>
          <w:szCs w:val="28"/>
        </w:rPr>
      </w:pPr>
    </w:p>
    <w:p w:rsidR="003A325C" w:rsidRDefault="003A325C" w:rsidP="003A325C">
      <w:pPr>
        <w:pStyle w:val="ListParagraph"/>
        <w:jc w:val="left"/>
        <w:rPr>
          <w:sz w:val="28"/>
          <w:szCs w:val="28"/>
        </w:rPr>
      </w:pPr>
      <w:r>
        <w:rPr>
          <w:sz w:val="28"/>
          <w:szCs w:val="28"/>
        </w:rPr>
        <w:t>_____________________________________________________________</w:t>
      </w:r>
    </w:p>
    <w:p w:rsidR="003A325C" w:rsidRDefault="003A325C" w:rsidP="003A325C">
      <w:pPr>
        <w:pStyle w:val="ListParagraph"/>
        <w:jc w:val="left"/>
        <w:rPr>
          <w:sz w:val="28"/>
          <w:szCs w:val="28"/>
        </w:rPr>
      </w:pPr>
    </w:p>
    <w:p w:rsidR="003A325C" w:rsidRDefault="003A325C" w:rsidP="003A325C">
      <w:pPr>
        <w:pStyle w:val="ListParagraph"/>
        <w:numPr>
          <w:ilvl w:val="0"/>
          <w:numId w:val="2"/>
        </w:numPr>
        <w:jc w:val="left"/>
        <w:rPr>
          <w:sz w:val="28"/>
          <w:szCs w:val="28"/>
        </w:rPr>
      </w:pPr>
      <w:r>
        <w:rPr>
          <w:sz w:val="28"/>
          <w:szCs w:val="28"/>
        </w:rPr>
        <w:t>How long was the Silk Road? ______________________________________</w:t>
      </w:r>
    </w:p>
    <w:p w:rsidR="003A325C" w:rsidRDefault="003A325C" w:rsidP="003A325C">
      <w:pPr>
        <w:ind w:left="360"/>
        <w:jc w:val="left"/>
        <w:rPr>
          <w:sz w:val="28"/>
          <w:szCs w:val="28"/>
        </w:rPr>
      </w:pPr>
    </w:p>
    <w:p w:rsidR="003A325C" w:rsidRDefault="003A325C" w:rsidP="003A325C">
      <w:pPr>
        <w:pStyle w:val="ListParagraph"/>
        <w:jc w:val="left"/>
        <w:rPr>
          <w:sz w:val="28"/>
          <w:szCs w:val="28"/>
        </w:rPr>
      </w:pPr>
      <w:r>
        <w:rPr>
          <w:sz w:val="28"/>
          <w:szCs w:val="28"/>
        </w:rPr>
        <w:t>_____________________________________________________________</w:t>
      </w:r>
    </w:p>
    <w:p w:rsidR="003A325C" w:rsidRPr="00B97546" w:rsidRDefault="003A325C" w:rsidP="003A325C">
      <w:pPr>
        <w:pStyle w:val="ListParagraph"/>
        <w:rPr>
          <w:sz w:val="28"/>
          <w:szCs w:val="28"/>
        </w:rPr>
      </w:pPr>
    </w:p>
    <w:p w:rsidR="003A325C" w:rsidRDefault="003A325C" w:rsidP="003A325C">
      <w:pPr>
        <w:pStyle w:val="ListParagraph"/>
        <w:numPr>
          <w:ilvl w:val="0"/>
          <w:numId w:val="2"/>
        </w:numPr>
        <w:jc w:val="left"/>
        <w:rPr>
          <w:sz w:val="28"/>
          <w:szCs w:val="28"/>
        </w:rPr>
      </w:pPr>
      <w:r>
        <w:rPr>
          <w:sz w:val="28"/>
          <w:szCs w:val="28"/>
        </w:rPr>
        <w:t>When did the Silk Road receive its name? ___________________________</w:t>
      </w:r>
    </w:p>
    <w:p w:rsidR="003A325C" w:rsidRPr="00B97546" w:rsidRDefault="003A325C" w:rsidP="003A325C">
      <w:pPr>
        <w:pStyle w:val="ListParagraph"/>
        <w:rPr>
          <w:sz w:val="28"/>
          <w:szCs w:val="28"/>
        </w:rPr>
      </w:pPr>
    </w:p>
    <w:p w:rsidR="003A325C" w:rsidRDefault="003A325C" w:rsidP="003A325C">
      <w:pPr>
        <w:pStyle w:val="ListParagraph"/>
        <w:jc w:val="left"/>
        <w:rPr>
          <w:sz w:val="28"/>
          <w:szCs w:val="28"/>
        </w:rPr>
      </w:pPr>
      <w:r>
        <w:rPr>
          <w:sz w:val="28"/>
          <w:szCs w:val="28"/>
        </w:rPr>
        <w:t>_____________________________________________________________</w:t>
      </w:r>
    </w:p>
    <w:p w:rsidR="003A325C" w:rsidRPr="00B97546" w:rsidRDefault="003A325C" w:rsidP="003A325C">
      <w:pPr>
        <w:pStyle w:val="ListParagraph"/>
        <w:rPr>
          <w:sz w:val="28"/>
          <w:szCs w:val="28"/>
        </w:rPr>
      </w:pPr>
    </w:p>
    <w:p w:rsidR="003A325C" w:rsidRDefault="003A325C" w:rsidP="003A325C">
      <w:pPr>
        <w:pStyle w:val="ListParagraph"/>
        <w:numPr>
          <w:ilvl w:val="0"/>
          <w:numId w:val="2"/>
        </w:numPr>
        <w:jc w:val="left"/>
        <w:rPr>
          <w:sz w:val="28"/>
          <w:szCs w:val="28"/>
        </w:rPr>
      </w:pPr>
      <w:r>
        <w:rPr>
          <w:sz w:val="28"/>
          <w:szCs w:val="28"/>
        </w:rPr>
        <w:t>Which people really liked silk? ____________________________________</w:t>
      </w:r>
    </w:p>
    <w:p w:rsidR="003A325C" w:rsidRPr="00B97546" w:rsidRDefault="003A325C" w:rsidP="003A325C">
      <w:pPr>
        <w:pStyle w:val="ListParagraph"/>
        <w:rPr>
          <w:sz w:val="28"/>
          <w:szCs w:val="28"/>
        </w:rPr>
      </w:pPr>
    </w:p>
    <w:p w:rsidR="003A325C" w:rsidRDefault="003A325C" w:rsidP="003A325C">
      <w:pPr>
        <w:pStyle w:val="ListParagraph"/>
        <w:jc w:val="left"/>
        <w:rPr>
          <w:sz w:val="28"/>
          <w:szCs w:val="28"/>
        </w:rPr>
      </w:pPr>
      <w:r>
        <w:rPr>
          <w:sz w:val="28"/>
          <w:szCs w:val="28"/>
        </w:rPr>
        <w:t>_____________________________________________________________</w:t>
      </w:r>
    </w:p>
    <w:p w:rsidR="003A325C" w:rsidRPr="00B97546" w:rsidRDefault="003A325C" w:rsidP="003A325C">
      <w:pPr>
        <w:pStyle w:val="ListParagraph"/>
        <w:rPr>
          <w:sz w:val="28"/>
          <w:szCs w:val="28"/>
        </w:rPr>
      </w:pPr>
    </w:p>
    <w:p w:rsidR="003A325C" w:rsidRDefault="003A325C" w:rsidP="003A325C">
      <w:pPr>
        <w:pStyle w:val="ListParagraph"/>
        <w:numPr>
          <w:ilvl w:val="0"/>
          <w:numId w:val="2"/>
        </w:numPr>
        <w:jc w:val="left"/>
        <w:rPr>
          <w:sz w:val="28"/>
          <w:szCs w:val="28"/>
        </w:rPr>
      </w:pPr>
      <w:r>
        <w:rPr>
          <w:sz w:val="28"/>
          <w:szCs w:val="28"/>
        </w:rPr>
        <w:t>What is silk made out of? ________________________________________</w:t>
      </w:r>
    </w:p>
    <w:p w:rsidR="003A325C" w:rsidRDefault="003A325C" w:rsidP="003A325C">
      <w:pPr>
        <w:pStyle w:val="ListParagraph"/>
        <w:jc w:val="left"/>
        <w:rPr>
          <w:sz w:val="28"/>
          <w:szCs w:val="28"/>
        </w:rPr>
      </w:pPr>
    </w:p>
    <w:p w:rsidR="003A325C" w:rsidRDefault="003A325C" w:rsidP="003A325C">
      <w:pPr>
        <w:pStyle w:val="ListParagraph"/>
        <w:jc w:val="left"/>
        <w:rPr>
          <w:sz w:val="28"/>
          <w:szCs w:val="28"/>
        </w:rPr>
      </w:pPr>
      <w:r>
        <w:rPr>
          <w:sz w:val="28"/>
          <w:szCs w:val="28"/>
        </w:rPr>
        <w:t>_____________________________________________________________</w:t>
      </w:r>
    </w:p>
    <w:p w:rsidR="003A325C" w:rsidRDefault="003A325C" w:rsidP="003A325C">
      <w:pPr>
        <w:jc w:val="left"/>
        <w:rPr>
          <w:sz w:val="28"/>
          <w:szCs w:val="28"/>
        </w:rPr>
      </w:pPr>
    </w:p>
    <w:p w:rsidR="003A325C" w:rsidRDefault="003A325C" w:rsidP="003A325C">
      <w:pPr>
        <w:jc w:val="left"/>
        <w:rPr>
          <w:b/>
          <w:i/>
          <w:sz w:val="28"/>
          <w:szCs w:val="28"/>
        </w:rPr>
      </w:pPr>
      <w:r>
        <w:rPr>
          <w:b/>
          <w:i/>
          <w:sz w:val="28"/>
          <w:szCs w:val="28"/>
        </w:rPr>
        <w:t>Bonus Questions!!!</w:t>
      </w:r>
    </w:p>
    <w:p w:rsidR="003A325C" w:rsidRDefault="003A325C" w:rsidP="003A325C">
      <w:pPr>
        <w:jc w:val="left"/>
        <w:rPr>
          <w:sz w:val="28"/>
          <w:szCs w:val="28"/>
        </w:rPr>
      </w:pPr>
    </w:p>
    <w:p w:rsidR="003A325C" w:rsidRDefault="003A325C" w:rsidP="003A325C">
      <w:pPr>
        <w:jc w:val="left"/>
        <w:rPr>
          <w:sz w:val="28"/>
          <w:szCs w:val="28"/>
        </w:rPr>
      </w:pPr>
      <w:r>
        <w:rPr>
          <w:sz w:val="28"/>
          <w:szCs w:val="28"/>
        </w:rPr>
        <w:t>Silk was very expensive to buy and was hurting the Roman economy. What did the Roman government do to try to stop people from buying silk?</w:t>
      </w:r>
    </w:p>
    <w:p w:rsidR="003A325C" w:rsidRDefault="003A325C" w:rsidP="003A325C">
      <w:pPr>
        <w:jc w:val="left"/>
        <w:rPr>
          <w:sz w:val="28"/>
          <w:szCs w:val="28"/>
        </w:rPr>
      </w:pPr>
    </w:p>
    <w:p w:rsidR="003A325C" w:rsidRDefault="003A325C" w:rsidP="003A325C">
      <w:pPr>
        <w:jc w:val="left"/>
        <w:rPr>
          <w:sz w:val="28"/>
          <w:szCs w:val="28"/>
        </w:rPr>
      </w:pPr>
      <w:r>
        <w:rPr>
          <w:sz w:val="28"/>
          <w:szCs w:val="28"/>
        </w:rPr>
        <w:t>___________________________________________________________________</w:t>
      </w:r>
    </w:p>
    <w:p w:rsidR="003A325C" w:rsidRDefault="003A325C" w:rsidP="003A325C">
      <w:pPr>
        <w:jc w:val="left"/>
        <w:rPr>
          <w:sz w:val="28"/>
          <w:szCs w:val="28"/>
        </w:rPr>
      </w:pPr>
    </w:p>
    <w:p w:rsidR="003A325C" w:rsidRDefault="003A325C" w:rsidP="003A325C">
      <w:pPr>
        <w:jc w:val="left"/>
        <w:rPr>
          <w:sz w:val="28"/>
          <w:szCs w:val="28"/>
        </w:rPr>
      </w:pPr>
      <w:r>
        <w:rPr>
          <w:sz w:val="28"/>
          <w:szCs w:val="28"/>
        </w:rPr>
        <w:t>___________________________________________________________________</w:t>
      </w:r>
    </w:p>
    <w:p w:rsidR="003A325C" w:rsidRDefault="003A325C" w:rsidP="003A325C">
      <w:pPr>
        <w:jc w:val="left"/>
        <w:rPr>
          <w:sz w:val="28"/>
          <w:szCs w:val="28"/>
        </w:rPr>
      </w:pPr>
    </w:p>
    <w:p w:rsidR="003A325C" w:rsidRPr="00B97546" w:rsidRDefault="003A325C" w:rsidP="003A325C">
      <w:pPr>
        <w:jc w:val="left"/>
        <w:rPr>
          <w:sz w:val="28"/>
          <w:szCs w:val="28"/>
        </w:rPr>
      </w:pPr>
    </w:p>
    <w:p w:rsidR="003A325C" w:rsidRDefault="003A325C" w:rsidP="003A325C">
      <w:pPr>
        <w:jc w:val="left"/>
        <w:rPr>
          <w:sz w:val="28"/>
          <w:szCs w:val="28"/>
        </w:rPr>
      </w:pPr>
      <w:r>
        <w:rPr>
          <w:sz w:val="28"/>
          <w:szCs w:val="28"/>
        </w:rPr>
        <w:t>Have you ever touched silk? How does it feel? ____________________________</w:t>
      </w:r>
    </w:p>
    <w:p w:rsidR="003A325C" w:rsidRDefault="003A325C" w:rsidP="003A325C">
      <w:pPr>
        <w:jc w:val="left"/>
        <w:rPr>
          <w:sz w:val="28"/>
          <w:szCs w:val="28"/>
        </w:rPr>
      </w:pPr>
    </w:p>
    <w:p w:rsidR="003A325C" w:rsidRPr="00EC79F2" w:rsidRDefault="003A325C" w:rsidP="003A325C">
      <w:pPr>
        <w:rPr>
          <w:sz w:val="28"/>
          <w:szCs w:val="28"/>
        </w:rPr>
      </w:pPr>
      <w:r>
        <w:rPr>
          <w:noProof/>
          <w:sz w:val="28"/>
          <w:szCs w:val="28"/>
        </w:rPr>
        <w:drawing>
          <wp:inline distT="0" distB="0" distL="0" distR="0" wp14:anchorId="57598923" wp14:editId="20EEF42F">
            <wp:extent cx="1000125" cy="836273"/>
            <wp:effectExtent l="0" t="0" r="0" b="2540"/>
            <wp:docPr id="9" name="Picture 9" descr="C:\Users\davisali\AppData\Local\Microsoft\Windows\Temporary Internet Files\Content.IE5\FFS4SQ60\MC90001323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visali\AppData\Local\Microsoft\Windows\Temporary Internet Files\Content.IE5\FFS4SQ60\MC900013236[1].wm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0125" cy="836273"/>
                    </a:xfrm>
                    <a:prstGeom prst="rect">
                      <a:avLst/>
                    </a:prstGeom>
                    <a:noFill/>
                    <a:ln>
                      <a:noFill/>
                    </a:ln>
                  </pic:spPr>
                </pic:pic>
              </a:graphicData>
            </a:graphic>
          </wp:inline>
        </w:drawing>
      </w:r>
      <w:r w:rsidRPr="00EC79F2">
        <w:rPr>
          <w:sz w:val="28"/>
          <w:szCs w:val="28"/>
        </w:rPr>
        <w:br w:type="page"/>
      </w:r>
    </w:p>
    <w:p w:rsidR="003A325C" w:rsidRPr="003A325C" w:rsidRDefault="003A325C" w:rsidP="003A325C">
      <w:pPr>
        <w:jc w:val="left"/>
        <w:rPr>
          <w:b/>
          <w:sz w:val="24"/>
          <w:szCs w:val="24"/>
          <w:u w:val="single"/>
        </w:rPr>
      </w:pPr>
      <w:r>
        <w:rPr>
          <w:noProof/>
          <w:sz w:val="24"/>
          <w:szCs w:val="24"/>
        </w:rPr>
        <w:lastRenderedPageBreak/>
        <w:drawing>
          <wp:anchor distT="0" distB="0" distL="114300" distR="114300" simplePos="0" relativeHeight="251661312" behindDoc="1" locked="0" layoutInCell="1" allowOverlap="1" wp14:anchorId="25085204" wp14:editId="4B3F1EB9">
            <wp:simplePos x="0" y="0"/>
            <wp:positionH relativeFrom="column">
              <wp:posOffset>723900</wp:posOffset>
            </wp:positionH>
            <wp:positionV relativeFrom="page">
              <wp:posOffset>1143000</wp:posOffset>
            </wp:positionV>
            <wp:extent cx="5038725" cy="3769360"/>
            <wp:effectExtent l="0" t="0" r="9525" b="2540"/>
            <wp:wrapTight wrapText="bothSides">
              <wp:wrapPolygon edited="0">
                <wp:start x="0" y="0"/>
                <wp:lineTo x="0" y="21505"/>
                <wp:lineTo x="21559" y="21505"/>
                <wp:lineTo x="2155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kworm2.jpg"/>
                    <pic:cNvPicPr/>
                  </pic:nvPicPr>
                  <pic:blipFill>
                    <a:blip r:embed="rId10">
                      <a:extLst>
                        <a:ext uri="{28A0092B-C50C-407E-A947-70E740481C1C}">
                          <a14:useLocalDpi xmlns:a14="http://schemas.microsoft.com/office/drawing/2010/main" val="0"/>
                        </a:ext>
                      </a:extLst>
                    </a:blip>
                    <a:stretch>
                      <a:fillRect/>
                    </a:stretch>
                  </pic:blipFill>
                  <pic:spPr>
                    <a:xfrm>
                      <a:off x="0" y="0"/>
                      <a:ext cx="5038725" cy="3769360"/>
                    </a:xfrm>
                    <a:prstGeom prst="rect">
                      <a:avLst/>
                    </a:prstGeom>
                  </pic:spPr>
                </pic:pic>
              </a:graphicData>
            </a:graphic>
            <wp14:sizeRelH relativeFrom="page">
              <wp14:pctWidth>0</wp14:pctWidth>
            </wp14:sizeRelH>
            <wp14:sizeRelV relativeFrom="page">
              <wp14:pctHeight>0</wp14:pctHeight>
            </wp14:sizeRelV>
          </wp:anchor>
        </w:drawing>
      </w:r>
      <w:r>
        <w:rPr>
          <w:b/>
          <w:sz w:val="24"/>
          <w:szCs w:val="24"/>
          <w:u w:val="single"/>
        </w:rPr>
        <w:t>Transparencies</w:t>
      </w:r>
    </w:p>
    <w:p w:rsidR="003A325C" w:rsidRPr="0047053C" w:rsidRDefault="003A325C" w:rsidP="003A325C">
      <w:pPr>
        <w:jc w:val="left"/>
        <w:rPr>
          <w:b/>
          <w:sz w:val="28"/>
          <w:szCs w:val="28"/>
        </w:rPr>
      </w:pPr>
    </w:p>
    <w:p w:rsidR="003A325C" w:rsidRDefault="003A325C" w:rsidP="003A325C">
      <w:pPr>
        <w:jc w:val="left"/>
        <w:rPr>
          <w:sz w:val="24"/>
          <w:szCs w:val="24"/>
        </w:rPr>
      </w:pPr>
    </w:p>
    <w:p w:rsidR="003A325C" w:rsidRDefault="003A325C" w:rsidP="003A325C">
      <w:pPr>
        <w:jc w:val="left"/>
        <w:rPr>
          <w:sz w:val="24"/>
          <w:szCs w:val="24"/>
        </w:rPr>
      </w:pPr>
    </w:p>
    <w:p w:rsidR="003A325C" w:rsidRDefault="003A325C" w:rsidP="003A325C">
      <w:pPr>
        <w:jc w:val="left"/>
        <w:rPr>
          <w:sz w:val="24"/>
          <w:szCs w:val="24"/>
        </w:rPr>
      </w:pPr>
    </w:p>
    <w:p w:rsidR="003A325C" w:rsidRDefault="003A325C" w:rsidP="003A325C">
      <w:pPr>
        <w:rPr>
          <w:sz w:val="24"/>
          <w:szCs w:val="24"/>
        </w:rPr>
      </w:pPr>
    </w:p>
    <w:p w:rsidR="003A325C" w:rsidRDefault="003A325C" w:rsidP="003A325C">
      <w:pPr>
        <w:rPr>
          <w:sz w:val="24"/>
          <w:szCs w:val="24"/>
        </w:rPr>
        <w:sectPr w:rsidR="003A325C">
          <w:pgSz w:w="12240" w:h="15840"/>
          <w:pgMar w:top="1440" w:right="1440" w:bottom="1440" w:left="1440" w:header="720" w:footer="720" w:gutter="0"/>
          <w:cols w:space="720"/>
          <w:docGrid w:linePitch="360"/>
        </w:sectPr>
      </w:pPr>
      <w:r>
        <w:rPr>
          <w:b/>
          <w:noProof/>
          <w:sz w:val="24"/>
          <w:szCs w:val="24"/>
        </w:rPr>
        <w:drawing>
          <wp:anchor distT="0" distB="0" distL="114300" distR="114300" simplePos="0" relativeHeight="251662336" behindDoc="1" locked="0" layoutInCell="1" allowOverlap="1" wp14:anchorId="567CC74A" wp14:editId="0BF6374E">
            <wp:simplePos x="0" y="0"/>
            <wp:positionH relativeFrom="column">
              <wp:posOffset>724535</wp:posOffset>
            </wp:positionH>
            <wp:positionV relativeFrom="page">
              <wp:posOffset>5095875</wp:posOffset>
            </wp:positionV>
            <wp:extent cx="5133975" cy="4353560"/>
            <wp:effectExtent l="0" t="0" r="9525" b="8890"/>
            <wp:wrapTight wrapText="bothSides">
              <wp:wrapPolygon edited="0">
                <wp:start x="0" y="0"/>
                <wp:lineTo x="0" y="21550"/>
                <wp:lineTo x="21560" y="21550"/>
                <wp:lineTo x="2156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k worms.jpg"/>
                    <pic:cNvPicPr/>
                  </pic:nvPicPr>
                  <pic:blipFill>
                    <a:blip r:embed="rId11">
                      <a:extLst>
                        <a:ext uri="{28A0092B-C50C-407E-A947-70E740481C1C}">
                          <a14:useLocalDpi xmlns:a14="http://schemas.microsoft.com/office/drawing/2010/main" val="0"/>
                        </a:ext>
                      </a:extLst>
                    </a:blip>
                    <a:stretch>
                      <a:fillRect/>
                    </a:stretch>
                  </pic:blipFill>
                  <pic:spPr>
                    <a:xfrm>
                      <a:off x="0" y="0"/>
                      <a:ext cx="5133975" cy="4353560"/>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 xml:space="preserve"> </w:t>
      </w:r>
      <w:r>
        <w:rPr>
          <w:sz w:val="24"/>
          <w:szCs w:val="24"/>
        </w:rPr>
        <w:br w:type="page"/>
      </w:r>
    </w:p>
    <w:p w:rsidR="003A325C" w:rsidRDefault="003A325C">
      <w:r>
        <w:rPr>
          <w:noProof/>
        </w:rPr>
        <w:lastRenderedPageBreak/>
        <w:drawing>
          <wp:anchor distT="0" distB="0" distL="114300" distR="114300" simplePos="0" relativeHeight="251664384" behindDoc="1" locked="0" layoutInCell="1" allowOverlap="1" wp14:anchorId="36DED3E7" wp14:editId="1D741611">
            <wp:simplePos x="0" y="0"/>
            <wp:positionH relativeFrom="column">
              <wp:posOffset>-488950</wp:posOffset>
            </wp:positionH>
            <wp:positionV relativeFrom="page">
              <wp:posOffset>990600</wp:posOffset>
            </wp:positionV>
            <wp:extent cx="9116060" cy="5595620"/>
            <wp:effectExtent l="0" t="0" r="8890" b="5080"/>
            <wp:wrapTight wrapText="bothSides">
              <wp:wrapPolygon edited="0">
                <wp:start x="0" y="0"/>
                <wp:lineTo x="0" y="21546"/>
                <wp:lineTo x="21576" y="21546"/>
                <wp:lineTo x="2157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16060" cy="5595620"/>
                    </a:xfrm>
                    <a:prstGeom prst="rect">
                      <a:avLst/>
                    </a:prstGeom>
                    <a:noFill/>
                  </pic:spPr>
                </pic:pic>
              </a:graphicData>
            </a:graphic>
            <wp14:sizeRelH relativeFrom="margin">
              <wp14:pctWidth>0</wp14:pctWidth>
            </wp14:sizeRelH>
            <wp14:sizeRelV relativeFrom="margin">
              <wp14:pctHeight>0</wp14:pctHeight>
            </wp14:sizeRelV>
          </wp:anchor>
        </w:drawing>
      </w:r>
      <w:r>
        <w:br w:type="page"/>
      </w:r>
    </w:p>
    <w:p w:rsidR="00961A52" w:rsidRDefault="003A325C">
      <w:r>
        <w:rPr>
          <w:noProof/>
        </w:rPr>
        <w:lastRenderedPageBreak/>
        <w:drawing>
          <wp:anchor distT="0" distB="0" distL="114300" distR="114300" simplePos="0" relativeHeight="251666432" behindDoc="1" locked="0" layoutInCell="1" allowOverlap="1" wp14:anchorId="36369352" wp14:editId="66BE8AC7">
            <wp:simplePos x="0" y="0"/>
            <wp:positionH relativeFrom="column">
              <wp:posOffset>-152400</wp:posOffset>
            </wp:positionH>
            <wp:positionV relativeFrom="page">
              <wp:posOffset>800100</wp:posOffset>
            </wp:positionV>
            <wp:extent cx="8686800" cy="6290945"/>
            <wp:effectExtent l="0" t="0" r="0" b="0"/>
            <wp:wrapTight wrapText="bothSides">
              <wp:wrapPolygon edited="0">
                <wp:start x="0" y="0"/>
                <wp:lineTo x="0" y="21519"/>
                <wp:lineTo x="21553" y="21519"/>
                <wp:lineTo x="2155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86800" cy="6290945"/>
                    </a:xfrm>
                    <a:prstGeom prst="rect">
                      <a:avLst/>
                    </a:prstGeom>
                    <a:noFill/>
                  </pic:spPr>
                </pic:pic>
              </a:graphicData>
            </a:graphic>
            <wp14:sizeRelH relativeFrom="margin">
              <wp14:pctWidth>0</wp14:pctWidth>
            </wp14:sizeRelH>
            <wp14:sizeRelV relativeFrom="margin">
              <wp14:pctHeight>0</wp14:pctHeight>
            </wp14:sizeRelV>
          </wp:anchor>
        </w:drawing>
      </w:r>
    </w:p>
    <w:sectPr w:rsidR="00961A52" w:rsidSect="003A325C">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325C" w:rsidRDefault="003A325C" w:rsidP="003A325C">
      <w:r>
        <w:separator/>
      </w:r>
    </w:p>
  </w:endnote>
  <w:endnote w:type="continuationSeparator" w:id="0">
    <w:p w:rsidR="003A325C" w:rsidRDefault="003A325C" w:rsidP="003A32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325C" w:rsidRDefault="003A325C" w:rsidP="003A325C">
      <w:r>
        <w:separator/>
      </w:r>
    </w:p>
  </w:footnote>
  <w:footnote w:type="continuationSeparator" w:id="0">
    <w:p w:rsidR="003A325C" w:rsidRDefault="003A325C" w:rsidP="003A325C">
      <w:r>
        <w:continuationSeparator/>
      </w:r>
    </w:p>
  </w:footnote>
  <w:footnote w:id="1">
    <w:p w:rsidR="003A325C" w:rsidRPr="00F15774" w:rsidRDefault="003A325C" w:rsidP="003A325C">
      <w:pPr>
        <w:pStyle w:val="FootnoteText"/>
        <w:jc w:val="left"/>
      </w:pPr>
      <w:r>
        <w:rPr>
          <w:rStyle w:val="FootnoteReference"/>
        </w:rPr>
        <w:footnoteRef/>
      </w:r>
      <w:r>
        <w:t xml:space="preserve"> Tucker, Jonathan. </w:t>
      </w:r>
      <w:r>
        <w:rPr>
          <w:i/>
        </w:rPr>
        <w:t>The Silk Road: Art and History</w:t>
      </w:r>
      <w:r>
        <w:t xml:space="preserve">. Art Media Resources, 2003. </w:t>
      </w:r>
      <w:proofErr w:type="gramStart"/>
      <w:r>
        <w:t>p 15.</w:t>
      </w:r>
      <w:proofErr w:type="gramEnd"/>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BE182B"/>
    <w:multiLevelType w:val="hybridMultilevel"/>
    <w:tmpl w:val="2FAEB4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AD95499"/>
    <w:multiLevelType w:val="hybridMultilevel"/>
    <w:tmpl w:val="35569A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325C"/>
    <w:rsid w:val="001718F4"/>
    <w:rsid w:val="0023561B"/>
    <w:rsid w:val="00280887"/>
    <w:rsid w:val="003A325C"/>
    <w:rsid w:val="005F5851"/>
    <w:rsid w:val="00961A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325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325C"/>
    <w:pPr>
      <w:ind w:left="720"/>
      <w:contextualSpacing/>
    </w:pPr>
  </w:style>
  <w:style w:type="paragraph" w:styleId="FootnoteText">
    <w:name w:val="footnote text"/>
    <w:basedOn w:val="Normal"/>
    <w:link w:val="FootnoteTextChar"/>
    <w:uiPriority w:val="99"/>
    <w:semiHidden/>
    <w:unhideWhenUsed/>
    <w:rsid w:val="003A325C"/>
    <w:rPr>
      <w:sz w:val="20"/>
      <w:szCs w:val="20"/>
    </w:rPr>
  </w:style>
  <w:style w:type="character" w:customStyle="1" w:styleId="FootnoteTextChar">
    <w:name w:val="Footnote Text Char"/>
    <w:basedOn w:val="DefaultParagraphFont"/>
    <w:link w:val="FootnoteText"/>
    <w:uiPriority w:val="99"/>
    <w:semiHidden/>
    <w:rsid w:val="003A325C"/>
    <w:rPr>
      <w:sz w:val="20"/>
      <w:szCs w:val="20"/>
    </w:rPr>
  </w:style>
  <w:style w:type="character" w:styleId="FootnoteReference">
    <w:name w:val="footnote reference"/>
    <w:basedOn w:val="DefaultParagraphFont"/>
    <w:uiPriority w:val="99"/>
    <w:semiHidden/>
    <w:unhideWhenUsed/>
    <w:rsid w:val="003A325C"/>
    <w:rPr>
      <w:vertAlign w:val="superscript"/>
    </w:rPr>
  </w:style>
  <w:style w:type="paragraph" w:styleId="BalloonText">
    <w:name w:val="Balloon Text"/>
    <w:basedOn w:val="Normal"/>
    <w:link w:val="BalloonTextChar"/>
    <w:uiPriority w:val="99"/>
    <w:semiHidden/>
    <w:unhideWhenUsed/>
    <w:rsid w:val="003A325C"/>
    <w:rPr>
      <w:rFonts w:ascii="Tahoma" w:hAnsi="Tahoma" w:cs="Tahoma"/>
      <w:sz w:val="16"/>
      <w:szCs w:val="16"/>
    </w:rPr>
  </w:style>
  <w:style w:type="character" w:customStyle="1" w:styleId="BalloonTextChar">
    <w:name w:val="Balloon Text Char"/>
    <w:basedOn w:val="DefaultParagraphFont"/>
    <w:link w:val="BalloonText"/>
    <w:uiPriority w:val="99"/>
    <w:semiHidden/>
    <w:rsid w:val="003A325C"/>
    <w:rPr>
      <w:rFonts w:ascii="Tahoma" w:hAnsi="Tahoma" w:cs="Tahoma"/>
      <w:sz w:val="16"/>
      <w:szCs w:val="16"/>
    </w:rPr>
  </w:style>
  <w:style w:type="paragraph" w:styleId="Header">
    <w:name w:val="header"/>
    <w:basedOn w:val="Normal"/>
    <w:link w:val="HeaderChar"/>
    <w:uiPriority w:val="99"/>
    <w:unhideWhenUsed/>
    <w:rsid w:val="003A325C"/>
    <w:pPr>
      <w:tabs>
        <w:tab w:val="center" w:pos="4680"/>
        <w:tab w:val="right" w:pos="9360"/>
      </w:tabs>
    </w:pPr>
  </w:style>
  <w:style w:type="character" w:customStyle="1" w:styleId="HeaderChar">
    <w:name w:val="Header Char"/>
    <w:basedOn w:val="DefaultParagraphFont"/>
    <w:link w:val="Header"/>
    <w:uiPriority w:val="99"/>
    <w:rsid w:val="003A325C"/>
  </w:style>
  <w:style w:type="paragraph" w:styleId="Footer">
    <w:name w:val="footer"/>
    <w:basedOn w:val="Normal"/>
    <w:link w:val="FooterChar"/>
    <w:uiPriority w:val="99"/>
    <w:unhideWhenUsed/>
    <w:rsid w:val="003A325C"/>
    <w:pPr>
      <w:tabs>
        <w:tab w:val="center" w:pos="4680"/>
        <w:tab w:val="right" w:pos="9360"/>
      </w:tabs>
    </w:pPr>
  </w:style>
  <w:style w:type="character" w:customStyle="1" w:styleId="FooterChar">
    <w:name w:val="Footer Char"/>
    <w:basedOn w:val="DefaultParagraphFont"/>
    <w:link w:val="Footer"/>
    <w:uiPriority w:val="99"/>
    <w:rsid w:val="003A325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325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325C"/>
    <w:pPr>
      <w:ind w:left="720"/>
      <w:contextualSpacing/>
    </w:pPr>
  </w:style>
  <w:style w:type="paragraph" w:styleId="FootnoteText">
    <w:name w:val="footnote text"/>
    <w:basedOn w:val="Normal"/>
    <w:link w:val="FootnoteTextChar"/>
    <w:uiPriority w:val="99"/>
    <w:semiHidden/>
    <w:unhideWhenUsed/>
    <w:rsid w:val="003A325C"/>
    <w:rPr>
      <w:sz w:val="20"/>
      <w:szCs w:val="20"/>
    </w:rPr>
  </w:style>
  <w:style w:type="character" w:customStyle="1" w:styleId="FootnoteTextChar">
    <w:name w:val="Footnote Text Char"/>
    <w:basedOn w:val="DefaultParagraphFont"/>
    <w:link w:val="FootnoteText"/>
    <w:uiPriority w:val="99"/>
    <w:semiHidden/>
    <w:rsid w:val="003A325C"/>
    <w:rPr>
      <w:sz w:val="20"/>
      <w:szCs w:val="20"/>
    </w:rPr>
  </w:style>
  <w:style w:type="character" w:styleId="FootnoteReference">
    <w:name w:val="footnote reference"/>
    <w:basedOn w:val="DefaultParagraphFont"/>
    <w:uiPriority w:val="99"/>
    <w:semiHidden/>
    <w:unhideWhenUsed/>
    <w:rsid w:val="003A325C"/>
    <w:rPr>
      <w:vertAlign w:val="superscript"/>
    </w:rPr>
  </w:style>
  <w:style w:type="paragraph" w:styleId="BalloonText">
    <w:name w:val="Balloon Text"/>
    <w:basedOn w:val="Normal"/>
    <w:link w:val="BalloonTextChar"/>
    <w:uiPriority w:val="99"/>
    <w:semiHidden/>
    <w:unhideWhenUsed/>
    <w:rsid w:val="003A325C"/>
    <w:rPr>
      <w:rFonts w:ascii="Tahoma" w:hAnsi="Tahoma" w:cs="Tahoma"/>
      <w:sz w:val="16"/>
      <w:szCs w:val="16"/>
    </w:rPr>
  </w:style>
  <w:style w:type="character" w:customStyle="1" w:styleId="BalloonTextChar">
    <w:name w:val="Balloon Text Char"/>
    <w:basedOn w:val="DefaultParagraphFont"/>
    <w:link w:val="BalloonText"/>
    <w:uiPriority w:val="99"/>
    <w:semiHidden/>
    <w:rsid w:val="003A325C"/>
    <w:rPr>
      <w:rFonts w:ascii="Tahoma" w:hAnsi="Tahoma" w:cs="Tahoma"/>
      <w:sz w:val="16"/>
      <w:szCs w:val="16"/>
    </w:rPr>
  </w:style>
  <w:style w:type="paragraph" w:styleId="Header">
    <w:name w:val="header"/>
    <w:basedOn w:val="Normal"/>
    <w:link w:val="HeaderChar"/>
    <w:uiPriority w:val="99"/>
    <w:unhideWhenUsed/>
    <w:rsid w:val="003A325C"/>
    <w:pPr>
      <w:tabs>
        <w:tab w:val="center" w:pos="4680"/>
        <w:tab w:val="right" w:pos="9360"/>
      </w:tabs>
    </w:pPr>
  </w:style>
  <w:style w:type="character" w:customStyle="1" w:styleId="HeaderChar">
    <w:name w:val="Header Char"/>
    <w:basedOn w:val="DefaultParagraphFont"/>
    <w:link w:val="Header"/>
    <w:uiPriority w:val="99"/>
    <w:rsid w:val="003A325C"/>
  </w:style>
  <w:style w:type="paragraph" w:styleId="Footer">
    <w:name w:val="footer"/>
    <w:basedOn w:val="Normal"/>
    <w:link w:val="FooterChar"/>
    <w:uiPriority w:val="99"/>
    <w:unhideWhenUsed/>
    <w:rsid w:val="003A325C"/>
    <w:pPr>
      <w:tabs>
        <w:tab w:val="center" w:pos="4680"/>
        <w:tab w:val="right" w:pos="9360"/>
      </w:tabs>
    </w:pPr>
  </w:style>
  <w:style w:type="character" w:customStyle="1" w:styleId="FooterChar">
    <w:name w:val="Footer Char"/>
    <w:basedOn w:val="DefaultParagraphFont"/>
    <w:link w:val="Footer"/>
    <w:uiPriority w:val="99"/>
    <w:rsid w:val="003A32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7</Pages>
  <Words>800</Words>
  <Characters>4565</Characters>
  <Application>Microsoft Office Word</Application>
  <DocSecurity>0</DocSecurity>
  <Lines>38</Lines>
  <Paragraphs>10</Paragraphs>
  <ScaleCrop>false</ScaleCrop>
  <Company>Indiana University</Company>
  <LinksUpToDate>false</LinksUpToDate>
  <CharactersWithSpaces>5355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Davis, Alissa</dc:creator>
  <cp:lastModifiedBy>Davis, Alissa</cp:lastModifiedBy>
  <cp:revision>5</cp:revision>
  <dcterms:created xsi:type="dcterms:W3CDTF">2012-02-22T16:44:00Z</dcterms:created>
  <dcterms:modified xsi:type="dcterms:W3CDTF">2012-04-05T13:15:00Z</dcterms:modified>
</cp:coreProperties>
</file>